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267" w:rsidRDefault="00A80267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A80267" w:rsidRDefault="00A80267"/>
    <w:p w:rsidR="00A80267" w:rsidRDefault="00A8026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80267" w:rsidRDefault="00A80267"/>
    <w:p w:rsidR="00A80267" w:rsidRDefault="00A80267">
      <w:r>
        <w:rPr>
          <w:rFonts w:hint="eastAsia"/>
        </w:rPr>
        <w:t xml:space="preserve">　　四万十市長　　　　様</w:t>
      </w:r>
    </w:p>
    <w:p w:rsidR="00A80267" w:rsidRDefault="00A8026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A80267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0267" w:rsidRDefault="0088643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255270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8.2pt;margin-top:20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HhhXFbeAAAACQEA&#10;AA8AAAAAAAAAAAAAAAAARAUAAGRycy9kb3ducmV2LnhtbFBLBQYAAAAABAAEAPMAAABPBg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80267">
              <w:rPr>
                <w:rFonts w:hint="eastAsia"/>
              </w:rPr>
              <w:t>申請人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80267" w:rsidRDefault="00A80267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A80267" w:rsidRDefault="00A80267">
            <w:r>
              <w:rPr>
                <w:rFonts w:hint="eastAsia"/>
              </w:rPr>
              <w:t>氏名　　　　　　　　　　印</w:t>
            </w:r>
          </w:p>
        </w:tc>
      </w:tr>
      <w:tr w:rsidR="00A8026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0267" w:rsidRDefault="00A80267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267" w:rsidRDefault="00A80267">
            <w:pPr>
              <w:ind w:left="210" w:right="630" w:hanging="210"/>
            </w:pPr>
            <w:r>
              <w:rPr>
                <w:rFonts w:hint="eastAsia"/>
              </w:rPr>
              <w:t xml:space="preserve">　法人にあっては、主たる事務所の所在地、名称及び代表者の職・氏名</w:t>
            </w:r>
          </w:p>
        </w:tc>
      </w:tr>
      <w:tr w:rsidR="00A8026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0267" w:rsidRDefault="00A80267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0267" w:rsidRDefault="00A80267">
            <w:r>
              <w:rPr>
                <w:rFonts w:hint="eastAsia"/>
              </w:rPr>
              <w:t>電話</w:t>
            </w:r>
          </w:p>
        </w:tc>
      </w:tr>
    </w:tbl>
    <w:p w:rsidR="00A80267" w:rsidRDefault="00A80267"/>
    <w:p w:rsidR="00A80267" w:rsidRDefault="009F1C93">
      <w:pPr>
        <w:jc w:val="center"/>
      </w:pPr>
      <w:r>
        <w:rPr>
          <w:rFonts w:hint="eastAsia"/>
          <w:spacing w:val="21"/>
        </w:rPr>
        <w:t>法定外公共物</w:t>
      </w:r>
      <w:r w:rsidR="00A80267">
        <w:rPr>
          <w:rFonts w:hint="eastAsia"/>
          <w:spacing w:val="21"/>
        </w:rPr>
        <w:t>使用廃止届</w:t>
      </w:r>
      <w:r w:rsidR="00A80267">
        <w:rPr>
          <w:rFonts w:hint="eastAsia"/>
        </w:rPr>
        <w:t>書</w:t>
      </w:r>
    </w:p>
    <w:p w:rsidR="00A80267" w:rsidRDefault="00A80267"/>
    <w:p w:rsidR="00A80267" w:rsidRDefault="00A80267">
      <w:pPr>
        <w:spacing w:after="120"/>
      </w:pPr>
      <w:r>
        <w:rPr>
          <w:rFonts w:hint="eastAsia"/>
        </w:rPr>
        <w:t xml:space="preserve">　四万十市</w:t>
      </w:r>
      <w:r w:rsidR="009F1C93">
        <w:rPr>
          <w:rFonts w:hint="eastAsia"/>
        </w:rPr>
        <w:t>法定外公共物</w:t>
      </w:r>
      <w:r>
        <w:rPr>
          <w:rFonts w:hint="eastAsia"/>
        </w:rPr>
        <w:t>管理条例第</w:t>
      </w:r>
      <w:r>
        <w:t>7</w:t>
      </w:r>
      <w:r>
        <w:rPr>
          <w:rFonts w:hint="eastAsia"/>
        </w:rPr>
        <w:t>条の規定により、</w:t>
      </w:r>
      <w:r w:rsidR="009F1C93">
        <w:rPr>
          <w:rFonts w:hint="eastAsia"/>
        </w:rPr>
        <w:t>法定外公共物</w:t>
      </w:r>
      <w:r>
        <w:rPr>
          <w:rFonts w:hint="eastAsia"/>
        </w:rPr>
        <w:t>の使用を廃止したので、次のとおり届け出ます。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760"/>
      </w:tblGrid>
      <w:tr w:rsidR="00A80267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2760" w:type="dxa"/>
            <w:vAlign w:val="center"/>
          </w:tcPr>
          <w:p w:rsidR="00A80267" w:rsidRDefault="00A80267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760" w:type="dxa"/>
            <w:vAlign w:val="center"/>
          </w:tcPr>
          <w:p w:rsidR="00A80267" w:rsidRDefault="00A80267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A80267">
        <w:tblPrEx>
          <w:tblCellMar>
            <w:top w:w="0" w:type="dxa"/>
            <w:bottom w:w="0" w:type="dxa"/>
          </w:tblCellMar>
        </w:tblPrEx>
        <w:trPr>
          <w:trHeight w:val="1900"/>
        </w:trPr>
        <w:tc>
          <w:tcPr>
            <w:tcW w:w="2760" w:type="dxa"/>
            <w:vAlign w:val="center"/>
          </w:tcPr>
          <w:p w:rsidR="00A80267" w:rsidRDefault="00A80267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760" w:type="dxa"/>
            <w:vAlign w:val="center"/>
          </w:tcPr>
          <w:p w:rsidR="00A80267" w:rsidRDefault="00A80267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A80267" w:rsidRDefault="00A80267"/>
    <w:sectPr w:rsidR="00A8026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A0E" w:rsidRDefault="00577A0E">
      <w:r>
        <w:separator/>
      </w:r>
    </w:p>
  </w:endnote>
  <w:endnote w:type="continuationSeparator" w:id="0">
    <w:p w:rsidR="00577A0E" w:rsidRDefault="0057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267" w:rsidRDefault="00A802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267" w:rsidRDefault="00A802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A0E" w:rsidRDefault="00577A0E">
      <w:r>
        <w:separator/>
      </w:r>
    </w:p>
  </w:footnote>
  <w:footnote w:type="continuationSeparator" w:id="0">
    <w:p w:rsidR="00577A0E" w:rsidRDefault="00577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67"/>
    <w:rsid w:val="00577A0E"/>
    <w:rsid w:val="00613492"/>
    <w:rsid w:val="007B54E9"/>
    <w:rsid w:val="0088643D"/>
    <w:rsid w:val="009F1C93"/>
    <w:rsid w:val="00A80267"/>
    <w:rsid w:val="00CD5F3E"/>
    <w:rsid w:val="00E7164A"/>
    <w:rsid w:val="00F8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2022-09-29T00:48:00Z</dcterms:created>
  <dcterms:modified xsi:type="dcterms:W3CDTF">2022-09-29T00:48:00Z</dcterms:modified>
</cp:coreProperties>
</file>