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32E" w:rsidRDefault="00F92DD1" w:rsidP="00F92DD1">
      <w:pPr>
        <w:jc w:val="center"/>
        <w:rPr>
          <w:rFonts w:ascii="HG丸ｺﾞｼｯｸM-PRO" w:eastAsia="HG丸ｺﾞｼｯｸM-PRO" w:hAnsi="HG丸ｺﾞｼｯｸM-PRO"/>
          <w:sz w:val="30"/>
          <w:szCs w:val="30"/>
        </w:rPr>
      </w:pPr>
      <w:r>
        <w:rPr>
          <w:rFonts w:ascii="HG丸ｺﾞｼｯｸM-PRO" w:eastAsia="HG丸ｺﾞｼｯｸM-PRO" w:hAnsi="HG丸ｺﾞｼｯｸM-PRO" w:hint="eastAsia"/>
          <w:noProof/>
          <w:sz w:val="30"/>
          <w:szCs w:val="30"/>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-25400</wp:posOffset>
                </wp:positionV>
                <wp:extent cx="6184900" cy="558800"/>
                <wp:effectExtent l="19050" t="19050" r="25400" b="12700"/>
                <wp:wrapNone/>
                <wp:docPr id="1" name="角丸四角形 1"/>
                <wp:cNvGraphicFramePr/>
                <a:graphic xmlns:a="http://schemas.openxmlformats.org/drawingml/2006/main">
                  <a:graphicData uri="http://schemas.microsoft.com/office/word/2010/wordprocessingShape">
                    <wps:wsp>
                      <wps:cNvSpPr/>
                      <wps:spPr>
                        <a:xfrm>
                          <a:off x="0" y="0"/>
                          <a:ext cx="6184900" cy="558800"/>
                        </a:xfrm>
                        <a:prstGeom prst="roundRect">
                          <a:avLst/>
                        </a:prstGeom>
                        <a:noFill/>
                        <a:ln w="28575">
                          <a:solidFill>
                            <a:schemeClr val="accent2"/>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39AA28" id="角丸四角形 1" o:spid="_x0000_s1026" style="position:absolute;left:0;text-align:left;margin-left:-1pt;margin-top:-2pt;width:487pt;height:4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dEoAIAAHYFAAAOAAAAZHJzL2Uyb0RvYy54bWysVM1OGzEQvlfqO1i+l02iBMKKDYpAVJUQ&#10;IELF2XhtYtXrcW0nm/QxeuXGpa/ApW9TpD5Gx97NktL0UvWyO/b8fjPf+Oh4VWmyFM4rMAXt7/Uo&#10;EYZDqcx9QT/enL0bU+IDMyXTYERB18LT48nbN0e1zcUA5qBL4QgGMT6vbUHnIdg8yzyfi4r5PbDC&#10;oFKCq1jAo7vPSsdqjF7pbNDr7Wc1uNI64MJ7vD1tlHSS4kspeLiU0otAdEGxtpC+Ln3v4jebHLH8&#10;3jE7V7wtg/1DFRVTBpN2oU5ZYGTh1B+hKsUdeJBhj0OVgZSKi4QB0fR7r9DM5syKhAWb423XJv//&#10;wvKL5ZUjqsTZUWJYhSP6+e3rj6en54cHFJ6/P5J+bFJtfY62M3vl2pNHMSJeSVfFP2Ihq9TYdddY&#10;sQqE4+V+fzw87GH/OepGo/EYZQyTvXhb58N7ARWJQkEdLEx5jdNLTWXLcx8a+41dzGjgTGmN9yzX&#10;htQFHYxHB6Pk4UGrMmqjMpFJnGhHlgxpwDgXJgzaArYssRxtsKqItUGXpLDWoslxLSS2CvEMmiSR&#10;pH+Lqw1aRzeJVXSO/V2OOqQWY/rWNrqJRN7OsbfL8XcknUfKCiZ0zpUy4HYFKD91mRv7DfoGc4R/&#10;B+UaGeKgWR1v+ZnCEZ0zH66Yw13BqeL+h0v8SA04BWglSubgvuy6j/ZIYdRSUuPuFdR/XjAnKNEf&#10;DJL7sD8cxmVNh+HoYIAHt62529aYRXUCOFckMFaXxGgf9EaUDqpbfCamMSuqmOGYu6A8uM3hJDRv&#10;Aj40XEynyQwX1LJwbmaWx+Cxq5F9N6tb5mzL04AMv4DNnrL8FVMb2+hpYLoIIFWi8Utf237jcqdt&#10;aB+i+Hpsn5PVy3M5+QUAAP//AwBQSwMEFAAGAAgAAAAhAH3h4QfcAAAACAEAAA8AAABkcnMvZG93&#10;bnJldi54bWxMT8tOwzAQvCPxD9YicWsdKh4hxKlQJFAR4pCUD9jGSxIRr6PYbVO+nu0JTqOdGc3O&#10;5OvZDepAU+g9G7hZJqCIG297bg18bl8WKagQkS0OnsnAiQKsi8uLHDPrj1zRoY6tkhAOGRroYhwz&#10;rUPTkcOw9COxaF9+chjlnFptJzxKuBv0KknutcOe5UOHI5UdNd/13hkY706v7z+bZFvhpirbt31p&#10;04/amOur+fkJVKQ5/pnhXF+qQyGddn7PNqjBwGIlU6LgraDojw9nYmcgFUIXuf4/oPgFAAD//wMA&#10;UEsBAi0AFAAGAAgAAAAhALaDOJL+AAAA4QEAABMAAAAAAAAAAAAAAAAAAAAAAFtDb250ZW50X1R5&#10;cGVzXS54bWxQSwECLQAUAAYACAAAACEAOP0h/9YAAACUAQAACwAAAAAAAAAAAAAAAAAvAQAAX3Jl&#10;bHMvLnJlbHNQSwECLQAUAAYACAAAACEAVQo3RKACAAB2BQAADgAAAAAAAAAAAAAAAAAuAgAAZHJz&#10;L2Uyb0RvYy54bWxQSwECLQAUAAYACAAAACEAfeHhB9wAAAAIAQAADwAAAAAAAAAAAAAAAAD6BAAA&#10;ZHJzL2Rvd25yZXYueG1sUEsFBgAAAAAEAAQA8wAAAAMGAAAAAA==&#10;" filled="f" strokecolor="#ed7d31 [3205]" strokeweight="2.25pt">
                <v:stroke joinstyle="miter"/>
              </v:roundrect>
            </w:pict>
          </mc:Fallback>
        </mc:AlternateContent>
      </w:r>
      <w:r w:rsidR="00594353" w:rsidRPr="00594353">
        <w:rPr>
          <w:rFonts w:ascii="HG丸ｺﾞｼｯｸM-PRO" w:eastAsia="HG丸ｺﾞｼｯｸM-PRO" w:hAnsi="HG丸ｺﾞｼｯｸM-PRO" w:hint="eastAsia"/>
          <w:sz w:val="30"/>
          <w:szCs w:val="30"/>
        </w:rPr>
        <w:t>高知県外での予防接種実施における償還払いの手続きの流れ</w:t>
      </w:r>
    </w:p>
    <w:p w:rsidR="00594353" w:rsidRPr="00594353" w:rsidRDefault="00594353">
      <w:pPr>
        <w:rPr>
          <w:rFonts w:ascii="HG丸ｺﾞｼｯｸM-PRO" w:eastAsia="HG丸ｺﾞｼｯｸM-PRO" w:hAnsi="HG丸ｺﾞｼｯｸM-PRO"/>
          <w:sz w:val="24"/>
          <w:szCs w:val="24"/>
        </w:rPr>
      </w:pPr>
    </w:p>
    <w:p w:rsidR="00594353" w:rsidRDefault="002002DD" w:rsidP="00635D8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四万十市に住民票のある方が、</w:t>
      </w:r>
      <w:r w:rsidR="00594353" w:rsidRPr="00594353">
        <w:rPr>
          <w:rFonts w:ascii="HG丸ｺﾞｼｯｸM-PRO" w:eastAsia="HG丸ｺﾞｼｯｸM-PRO" w:hAnsi="HG丸ｺﾞｼｯｸM-PRO" w:hint="eastAsia"/>
          <w:sz w:val="24"/>
          <w:szCs w:val="24"/>
        </w:rPr>
        <w:t>事情により</w:t>
      </w:r>
      <w:r w:rsidR="00594353">
        <w:rPr>
          <w:rFonts w:ascii="HG丸ｺﾞｼｯｸM-PRO" w:eastAsia="HG丸ｺﾞｼｯｸM-PRO" w:hAnsi="HG丸ｺﾞｼｯｸM-PRO" w:hint="eastAsia"/>
          <w:sz w:val="24"/>
          <w:szCs w:val="24"/>
        </w:rPr>
        <w:t>、</w:t>
      </w:r>
      <w:r w:rsidR="00594353" w:rsidRPr="00594353">
        <w:rPr>
          <w:rFonts w:ascii="HG丸ｺﾞｼｯｸM-PRO" w:eastAsia="HG丸ｺﾞｼｯｸM-PRO" w:hAnsi="HG丸ｺﾞｼｯｸM-PRO" w:hint="eastAsia"/>
          <w:sz w:val="24"/>
          <w:szCs w:val="24"/>
        </w:rPr>
        <w:t>高知県内での予防接種ができない場合に</w:t>
      </w:r>
      <w:r w:rsidR="00594353">
        <w:rPr>
          <w:rFonts w:ascii="HG丸ｺﾞｼｯｸM-PRO" w:eastAsia="HG丸ｺﾞｼｯｸM-PRO" w:hAnsi="HG丸ｺﾞｼｯｸM-PRO" w:hint="eastAsia"/>
          <w:sz w:val="24"/>
          <w:szCs w:val="24"/>
        </w:rPr>
        <w:t>、接種にかかった費用を高知県広域化予防接種委託料の額を上限とし、支給します。</w:t>
      </w:r>
    </w:p>
    <w:p w:rsidR="00635D80" w:rsidRDefault="00635D80" w:rsidP="00635D80">
      <w:pPr>
        <w:ind w:firstLineChars="100" w:firstLine="240"/>
        <w:rPr>
          <w:rFonts w:ascii="HG丸ｺﾞｼｯｸM-PRO" w:eastAsia="HG丸ｺﾞｼｯｸM-PRO" w:hAnsi="HG丸ｺﾞｼｯｸM-PRO"/>
          <w:sz w:val="24"/>
          <w:szCs w:val="24"/>
        </w:rPr>
      </w:pPr>
    </w:p>
    <w:p w:rsidR="00635D80" w:rsidRDefault="00635D80" w:rsidP="00635D80">
      <w:pPr>
        <w:rPr>
          <w:rFonts w:ascii="HG丸ｺﾞｼｯｸM-PRO" w:eastAsia="HG丸ｺﾞｼｯｸM-PRO" w:hAnsi="HG丸ｺﾞｼｯｸM-PRO"/>
          <w:sz w:val="24"/>
          <w:szCs w:val="24"/>
        </w:rPr>
      </w:pPr>
      <w:bookmarkStart w:id="0" w:name="_GoBack"/>
      <w:r>
        <w:rPr>
          <w:rFonts w:ascii="HG丸ｺﾞｼｯｸM-PRO" w:eastAsia="HG丸ｺﾞｼｯｸM-PRO" w:hAnsi="HG丸ｺﾞｼｯｸM-PRO" w:hint="eastAsia"/>
          <w:sz w:val="24"/>
          <w:szCs w:val="24"/>
        </w:rPr>
        <w:t>＜</w:t>
      </w:r>
      <w:r w:rsidR="00AB319C">
        <w:rPr>
          <w:rFonts w:ascii="HG丸ｺﾞｼｯｸM-PRO" w:eastAsia="HG丸ｺﾞｼｯｸM-PRO" w:hAnsi="HG丸ｺﾞｼｯｸM-PRO" w:hint="eastAsia"/>
          <w:sz w:val="24"/>
          <w:szCs w:val="24"/>
        </w:rPr>
        <w:t>対象となる事情</w:t>
      </w:r>
      <w:r>
        <w:rPr>
          <w:rFonts w:ascii="HG丸ｺﾞｼｯｸM-PRO" w:eastAsia="HG丸ｺﾞｼｯｸM-PRO" w:hAnsi="HG丸ｺﾞｼｯｸM-PRO" w:hint="eastAsia"/>
          <w:sz w:val="24"/>
          <w:szCs w:val="24"/>
        </w:rPr>
        <w:t>＞</w:t>
      </w:r>
    </w:p>
    <w:p w:rsidR="00635D80" w:rsidRDefault="00635D80" w:rsidP="00635D8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・高知県外の医療機関に入院又は通院している者</w:t>
      </w:r>
    </w:p>
    <w:p w:rsidR="00635D80" w:rsidRDefault="00635D80" w:rsidP="00635D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・里帰り出産等</w:t>
      </w:r>
      <w:r w:rsidR="00AB319C">
        <w:rPr>
          <w:rFonts w:ascii="HG丸ｺﾞｼｯｸM-PRO" w:eastAsia="HG丸ｺﾞｼｯｸM-PRO" w:hAnsi="HG丸ｺﾞｼｯｸM-PRO" w:hint="eastAsia"/>
          <w:sz w:val="24"/>
          <w:szCs w:val="24"/>
        </w:rPr>
        <w:t>のため、接種対象となる子どもが</w:t>
      </w:r>
      <w:r>
        <w:rPr>
          <w:rFonts w:ascii="HG丸ｺﾞｼｯｸM-PRO" w:eastAsia="HG丸ｺﾞｼｯｸM-PRO" w:hAnsi="HG丸ｺﾞｼｯｸM-PRO" w:hint="eastAsia"/>
          <w:sz w:val="24"/>
          <w:szCs w:val="24"/>
        </w:rPr>
        <w:t>高知県外に滞在し</w:t>
      </w:r>
      <w:r w:rsidR="00AB319C">
        <w:rPr>
          <w:rFonts w:ascii="HG丸ｺﾞｼｯｸM-PRO" w:eastAsia="HG丸ｺﾞｼｯｸM-PRO" w:hAnsi="HG丸ｺﾞｼｯｸM-PRO" w:hint="eastAsia"/>
          <w:sz w:val="24"/>
          <w:szCs w:val="24"/>
        </w:rPr>
        <w:t>ている者</w:t>
      </w:r>
    </w:p>
    <w:p w:rsidR="00635D80" w:rsidRDefault="00635D80" w:rsidP="00635D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B319C">
        <w:rPr>
          <w:rFonts w:ascii="HG丸ｺﾞｼｯｸM-PRO" w:eastAsia="HG丸ｺﾞｼｯｸM-PRO" w:hAnsi="HG丸ｺﾞｼｯｸM-PRO" w:hint="eastAsia"/>
          <w:sz w:val="24"/>
          <w:szCs w:val="24"/>
        </w:rPr>
        <w:t>その他</w:t>
      </w:r>
      <w:r w:rsidR="00F92DD1">
        <w:rPr>
          <w:rFonts w:ascii="HG丸ｺﾞｼｯｸM-PRO" w:eastAsia="HG丸ｺﾞｼｯｸM-PRO" w:hAnsi="HG丸ｺﾞｼｯｸM-PRO" w:hint="eastAsia"/>
          <w:sz w:val="24"/>
          <w:szCs w:val="24"/>
        </w:rPr>
        <w:t>相当な理由があると市長が認めた者</w:t>
      </w:r>
    </w:p>
    <w:bookmarkEnd w:id="0"/>
    <w:p w:rsidR="00F92DD1" w:rsidRDefault="00F92DD1" w:rsidP="00635D80">
      <w:pPr>
        <w:ind w:left="240" w:hangingChars="100" w:hanging="240"/>
        <w:rPr>
          <w:rFonts w:ascii="HG丸ｺﾞｼｯｸM-PRO" w:eastAsia="HG丸ｺﾞｼｯｸM-PRO" w:hAnsi="HG丸ｺﾞｼｯｸM-PRO"/>
          <w:sz w:val="24"/>
          <w:szCs w:val="24"/>
        </w:rPr>
      </w:pPr>
    </w:p>
    <w:p w:rsidR="002002DD" w:rsidRDefault="002002DD" w:rsidP="00635D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-150495</wp:posOffset>
                </wp:positionH>
                <wp:positionV relativeFrom="paragraph">
                  <wp:posOffset>139700</wp:posOffset>
                </wp:positionV>
                <wp:extent cx="6616700" cy="4711700"/>
                <wp:effectExtent l="19050" t="19050" r="69850" b="12700"/>
                <wp:wrapNone/>
                <wp:docPr id="2" name="メモ 2"/>
                <wp:cNvGraphicFramePr/>
                <a:graphic xmlns:a="http://schemas.openxmlformats.org/drawingml/2006/main">
                  <a:graphicData uri="http://schemas.microsoft.com/office/word/2010/wordprocessingShape">
                    <wps:wsp>
                      <wps:cNvSpPr/>
                      <wps:spPr>
                        <a:xfrm>
                          <a:off x="0" y="0"/>
                          <a:ext cx="6616700" cy="4711700"/>
                        </a:xfrm>
                        <a:prstGeom prst="foldedCorner">
                          <a:avLst/>
                        </a:prstGeom>
                        <a:noFill/>
                        <a:ln w="28575">
                          <a:solidFill>
                            <a:schemeClr val="accent2"/>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1969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 o:spid="_x0000_s1026" type="#_x0000_t65" style="position:absolute;left:0;text-align:left;margin-left:-11.85pt;margin-top:11pt;width:521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4QlAIAAGkFAAAOAAAAZHJzL2Uyb0RvYy54bWysVM1uGyEQvlfqOyDuzXotx25XWUeWo1SV&#10;oiRqUuVMWIhRgaGAvXaveZL21fIiHdj12kpzqnphGeb3+3Zmzs63RpON8EGBrWl5MqJEWA6Nsk81&#10;/XZ/+eEjJSEy2zANVtR0JwI9n79/d9a6SoxhBboRnmAQG6rW1XQVo6uKIvCVMCycgBMWlRK8YRFF&#10;/1Q0nrUY3ehiPBpNixZ84zxwEQK+XnRKOs/xpRQ83kgZRCS6plhbzKfP52M6i/kZq548cyvF+zLY&#10;P1RhmLKYdAh1wSIja6/+CmUU9xBAxhMOpgApFRcZA6IpR6/Q3K2YExkLkhPcQFP4f2H59ebWE9XU&#10;dEyJZQZ/0cvzr5fn32ScuGldqNDkzt36Xgp4TUC30pv0RQhkm/ncDXyKbSQcH6fTcjobIe0cdZNZ&#10;WSYB4xQHd+dD/CzAkHSpqUz90CzBW+Ezn2xzFWLnsjdNWS1cKq3xnVXakhar/3g6O80eAbRqkjYp&#10;cx+JpfZkw7ADGOfCxowMaziyRElbLCzh7RDmW9xp0eX4KiSyhJjGXZLUn4e4zfeyx6UtWiYXiRUM&#10;TuVbTjrunXrb5CZyzw6Oo7ccD9kG65wRbBwcjbLQMfiKgoOz7Oz3qDusCfYjNDtsCg/dtATHLxX+&#10;nSsW4i3zOB74R3Hk4w0eUgOyD/2NkhX4n2+9J3vsWtRS0uK41TT8WDMvKNFfLPbzp3IySfOZhcnp&#10;bIyCP9Y8Hmvs2iwB/2eJy8XxfE32Ue+v0oN5wM2wSFlRxSzH3DXl0e+FZezWAO4WLhaLbIYz6Vi8&#10;sneOp+CJ1dR199sH5l3fohG7+xr2o8mqVx3a2SZPC4t1BKly+x547fnGec6D0O+etDCO5Wx12JDz&#10;PwAAAP//AwBQSwMEFAAGAAgAAAAhAJGDdSXgAAAACwEAAA8AAABkcnMvZG93bnJldi54bWxMj8tO&#10;wzAQRfdI/IM1SOxau0loSxqnQkhIsCSgiqUTT5MIPyLbSZO/x13R5WiO7j23OM5akQmd763hsFkz&#10;IGgaK3vTcvj+elvtgfggjBTKGuSwoIdjeX9XiFzai/nEqQotiSHG54JDF8KQU+qbDrXwazugib+z&#10;dVqEeLqWSicuMVwrmjC2pVr0JjZ0YsDXDpvfatQcpkye+p/n+l2N6eCqJntaltMH548P88sBSMA5&#10;/MNw1Y/qUEan2o5GeqI4rJJ0F1EOSRI3XQG22adAag67bcaAlgW93VD+AQAA//8DAFBLAQItABQA&#10;BgAIAAAAIQC2gziS/gAAAOEBAAATAAAAAAAAAAAAAAAAAAAAAABbQ29udGVudF9UeXBlc10ueG1s&#10;UEsBAi0AFAAGAAgAAAAhADj9If/WAAAAlAEAAAsAAAAAAAAAAAAAAAAALwEAAF9yZWxzLy5yZWxz&#10;UEsBAi0AFAAGAAgAAAAhAEBk3hCUAgAAaQUAAA4AAAAAAAAAAAAAAAAALgIAAGRycy9lMm9Eb2Mu&#10;eG1sUEsBAi0AFAAGAAgAAAAhAJGDdSXgAAAACwEAAA8AAAAAAAAAAAAAAAAA7gQAAGRycy9kb3du&#10;cmV2LnhtbFBLBQYAAAAABAAEAPMAAAD7BQAAAAA=&#10;" adj="18000" filled="f" strokecolor="#ed7d31 [3205]" strokeweight="2.25pt">
                <v:stroke joinstyle="miter"/>
              </v:shape>
            </w:pict>
          </mc:Fallback>
        </mc:AlternateContent>
      </w:r>
    </w:p>
    <w:p w:rsidR="00F92DD1" w:rsidRDefault="00F92DD1" w:rsidP="00635D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＜手続きの流れ＞</w:t>
      </w:r>
    </w:p>
    <w:p w:rsidR="00F92DD1" w:rsidRDefault="00F92DD1" w:rsidP="00F92DD1">
      <w:pPr>
        <w:pStyle w:val="a3"/>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高知県外での接種を希望する場合は、</w:t>
      </w:r>
      <w:r w:rsidRPr="00F92DD1">
        <w:rPr>
          <w:rFonts w:ascii="HG丸ｺﾞｼｯｸM-PRO" w:eastAsia="HG丸ｺﾞｼｯｸM-PRO" w:hAnsi="HG丸ｺﾞｼｯｸM-PRO" w:hint="eastAsia"/>
          <w:sz w:val="24"/>
          <w:szCs w:val="24"/>
          <w:u w:val="wave"/>
        </w:rPr>
        <w:t>事前に（予防接種を受ける前に）</w:t>
      </w:r>
      <w:r w:rsidR="007F7B52">
        <w:rPr>
          <w:rFonts w:ascii="HG丸ｺﾞｼｯｸM-PRO" w:eastAsia="HG丸ｺﾞｼｯｸM-PRO" w:hAnsi="HG丸ｺﾞｼｯｸM-PRO" w:hint="eastAsia"/>
          <w:sz w:val="24"/>
          <w:szCs w:val="24"/>
        </w:rPr>
        <w:t>健康推進</w:t>
      </w:r>
      <w:r>
        <w:rPr>
          <w:rFonts w:ascii="HG丸ｺﾞｼｯｸM-PRO" w:eastAsia="HG丸ｺﾞｼｯｸM-PRO" w:hAnsi="HG丸ｺﾞｼｯｸM-PRO" w:hint="eastAsia"/>
          <w:sz w:val="24"/>
          <w:szCs w:val="24"/>
        </w:rPr>
        <w:t>課に「予防接種実施依頼書交付申請書」を提出します。</w:t>
      </w:r>
    </w:p>
    <w:p w:rsidR="00F92DD1" w:rsidRDefault="00F92DD1" w:rsidP="00F92DD1">
      <w:pPr>
        <w:ind w:left="240"/>
        <w:rPr>
          <w:rFonts w:ascii="HG丸ｺﾞｼｯｸM-PRO" w:eastAsia="HG丸ｺﾞｼｯｸM-PRO" w:hAnsi="HG丸ｺﾞｼｯｸM-PRO"/>
          <w:sz w:val="24"/>
          <w:szCs w:val="24"/>
        </w:rPr>
      </w:pPr>
    </w:p>
    <w:p w:rsidR="00EF4554" w:rsidRDefault="00F92DD1" w:rsidP="00F92DD1">
      <w:pPr>
        <w:pStyle w:val="a3"/>
        <w:numPr>
          <w:ilvl w:val="0"/>
          <w:numId w:val="1"/>
        </w:numPr>
        <w:ind w:leftChars="0"/>
        <w:rPr>
          <w:rFonts w:ascii="HG丸ｺﾞｼｯｸM-PRO" w:eastAsia="HG丸ｺﾞｼｯｸM-PRO" w:hAnsi="HG丸ｺﾞｼｯｸM-PRO"/>
          <w:sz w:val="24"/>
          <w:szCs w:val="24"/>
        </w:rPr>
      </w:pPr>
      <w:r w:rsidRPr="00F92DD1">
        <w:rPr>
          <w:rFonts w:ascii="HG丸ｺﾞｼｯｸM-PRO" w:eastAsia="HG丸ｺﾞｼｯｸM-PRO" w:hAnsi="HG丸ｺﾞｼｯｸM-PRO" w:hint="eastAsia"/>
          <w:sz w:val="24"/>
          <w:szCs w:val="24"/>
        </w:rPr>
        <w:t>市は、</w:t>
      </w:r>
      <w:r>
        <w:rPr>
          <w:rFonts w:ascii="HG丸ｺﾞｼｯｸM-PRO" w:eastAsia="HG丸ｺﾞｼｯｸM-PRO" w:hAnsi="HG丸ｺﾞｼｯｸM-PRO" w:hint="eastAsia"/>
          <w:sz w:val="24"/>
          <w:szCs w:val="24"/>
        </w:rPr>
        <w:t>申請者に対し、「予防接種実施依頼書」を交付しま</w:t>
      </w:r>
      <w:r w:rsidR="00EF4554">
        <w:rPr>
          <w:rFonts w:ascii="HG丸ｺﾞｼｯｸM-PRO" w:eastAsia="HG丸ｺﾞｼｯｸM-PRO" w:hAnsi="HG丸ｺﾞｼｯｸM-PRO" w:hint="eastAsia"/>
          <w:sz w:val="24"/>
          <w:szCs w:val="24"/>
        </w:rPr>
        <w:t>す。</w:t>
      </w:r>
    </w:p>
    <w:p w:rsidR="00EF4554" w:rsidRPr="00CF0255" w:rsidRDefault="00EF4554" w:rsidP="00EF4554">
      <w:pPr>
        <w:pStyle w:val="a3"/>
        <w:rPr>
          <w:rFonts w:ascii="HG丸ｺﾞｼｯｸM-PRO" w:eastAsia="HG丸ｺﾞｼｯｸM-PRO" w:hAnsi="HG丸ｺﾞｼｯｸM-PRO"/>
          <w:sz w:val="24"/>
          <w:szCs w:val="24"/>
        </w:rPr>
      </w:pPr>
    </w:p>
    <w:p w:rsidR="00EF4554" w:rsidRDefault="00EF4554" w:rsidP="00F92DD1">
      <w:pPr>
        <w:pStyle w:val="a3"/>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依頼書を受診先の医療機関に提出し、依頼書に記載する依頼期間内に予防接種を受けてください。</w:t>
      </w:r>
    </w:p>
    <w:p w:rsidR="00EF4554" w:rsidRDefault="00EF4554" w:rsidP="00EF4554">
      <w:pPr>
        <w:pStyle w:val="a3"/>
        <w:ind w:leftChars="0" w:left="600"/>
        <w:rPr>
          <w:rFonts w:ascii="HG丸ｺﾞｼｯｸM-PRO" w:eastAsia="HG丸ｺﾞｼｯｸM-PRO" w:hAnsi="HG丸ｺﾞｼｯｸM-PRO"/>
          <w:sz w:val="24"/>
          <w:szCs w:val="24"/>
        </w:rPr>
      </w:pPr>
    </w:p>
    <w:p w:rsidR="00EF4554" w:rsidRDefault="00EF4554" w:rsidP="00EF4554">
      <w:pPr>
        <w:pStyle w:val="a3"/>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予防接種後、償還払いを受けるときは、「四万十市予防接種費用償還払申請書兼請求書」に以下の書類を添えて提出してください。</w:t>
      </w:r>
    </w:p>
    <w:p w:rsidR="00EF4554" w:rsidRDefault="00EF4554" w:rsidP="00EF4554">
      <w:pPr>
        <w:ind w:left="6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（※申請期間：接種した日から１年以内）</w:t>
      </w:r>
    </w:p>
    <w:p w:rsidR="00EF4554" w:rsidRPr="002002DD" w:rsidRDefault="00EF4554" w:rsidP="00EF4554">
      <w:pPr>
        <w:ind w:left="600"/>
        <w:rPr>
          <w:rFonts w:ascii="HG丸ｺﾞｼｯｸM-PRO" w:eastAsia="HG丸ｺﾞｼｯｸM-PRO" w:hAnsi="HG丸ｺﾞｼｯｸM-PRO"/>
          <w:color w:val="833C0B" w:themeColor="accent2" w:themeShade="80"/>
          <w:sz w:val="24"/>
          <w:szCs w:val="24"/>
        </w:rPr>
      </w:pPr>
      <w:r w:rsidRPr="002002DD">
        <w:rPr>
          <w:rFonts w:ascii="HG丸ｺﾞｼｯｸM-PRO" w:eastAsia="HG丸ｺﾞｼｯｸM-PRO" w:hAnsi="HG丸ｺﾞｼｯｸM-PRO" w:hint="eastAsia"/>
          <w:color w:val="833C0B" w:themeColor="accent2" w:themeShade="80"/>
          <w:sz w:val="24"/>
          <w:szCs w:val="24"/>
        </w:rPr>
        <w:t>・予防接種料金を支払ったことを証する書類（原本）</w:t>
      </w:r>
    </w:p>
    <w:p w:rsidR="00EF4554" w:rsidRPr="002002DD" w:rsidRDefault="00EF4554" w:rsidP="00EF4554">
      <w:pPr>
        <w:ind w:left="600"/>
        <w:rPr>
          <w:rFonts w:ascii="HG丸ｺﾞｼｯｸM-PRO" w:eastAsia="HG丸ｺﾞｼｯｸM-PRO" w:hAnsi="HG丸ｺﾞｼｯｸM-PRO"/>
          <w:color w:val="833C0B" w:themeColor="accent2" w:themeShade="80"/>
          <w:sz w:val="24"/>
          <w:szCs w:val="24"/>
        </w:rPr>
      </w:pPr>
      <w:r w:rsidRPr="002002DD">
        <w:rPr>
          <w:rFonts w:ascii="HG丸ｺﾞｼｯｸM-PRO" w:eastAsia="HG丸ｺﾞｼｯｸM-PRO" w:hAnsi="HG丸ｺﾞｼｯｸM-PRO" w:hint="eastAsia"/>
          <w:color w:val="833C0B" w:themeColor="accent2" w:themeShade="80"/>
          <w:sz w:val="24"/>
          <w:szCs w:val="24"/>
        </w:rPr>
        <w:t>・予診票の原本または写し</w:t>
      </w:r>
    </w:p>
    <w:p w:rsidR="00EF4554" w:rsidRDefault="00EF4554" w:rsidP="00EF4554">
      <w:pPr>
        <w:ind w:left="600"/>
        <w:rPr>
          <w:rFonts w:ascii="HG丸ｺﾞｼｯｸM-PRO" w:eastAsia="HG丸ｺﾞｼｯｸM-PRO" w:hAnsi="HG丸ｺﾞｼｯｸM-PRO"/>
          <w:sz w:val="24"/>
          <w:szCs w:val="24"/>
        </w:rPr>
      </w:pPr>
    </w:p>
    <w:p w:rsidR="00EF4554" w:rsidRDefault="00EF4554" w:rsidP="00EF4554">
      <w:pPr>
        <w:pStyle w:val="a3"/>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申請内容を審査し、償還払いが決定した場合は、決定通知書により通知するとともに、請求書に</w:t>
      </w:r>
      <w:r w:rsidR="00F41DFD">
        <w:rPr>
          <w:rFonts w:ascii="HG丸ｺﾞｼｯｸM-PRO" w:eastAsia="HG丸ｺﾞｼｯｸM-PRO" w:hAnsi="HG丸ｺﾞｼｯｸM-PRO" w:hint="eastAsia"/>
          <w:sz w:val="24"/>
          <w:szCs w:val="24"/>
        </w:rPr>
        <w:t>基づき支払います。</w:t>
      </w:r>
    </w:p>
    <w:p w:rsidR="002002DD" w:rsidRDefault="002002DD" w:rsidP="002002DD">
      <w:pPr>
        <w:pStyle w:val="a3"/>
        <w:ind w:leftChars="0" w:left="6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（請求から支払いまでには１ヶ月程度かかる場合があります。）</w:t>
      </w:r>
    </w:p>
    <w:p w:rsidR="002002DD" w:rsidRDefault="002002DD" w:rsidP="002002DD">
      <w:pPr>
        <w:pStyle w:val="a3"/>
        <w:ind w:leftChars="0" w:left="6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2002DD" w:rsidRDefault="002002DD" w:rsidP="002002DD">
      <w:pPr>
        <w:pStyle w:val="a3"/>
        <w:ind w:leftChars="0" w:left="600"/>
        <w:rPr>
          <w:rFonts w:ascii="HG丸ｺﾞｼｯｸM-PRO" w:eastAsia="HG丸ｺﾞｼｯｸM-PRO" w:hAnsi="HG丸ｺﾞｼｯｸM-PRO"/>
          <w:sz w:val="24"/>
          <w:szCs w:val="24"/>
        </w:rPr>
      </w:pPr>
    </w:p>
    <w:p w:rsidR="002002DD" w:rsidRDefault="002002DD" w:rsidP="002002DD">
      <w:pPr>
        <w:pStyle w:val="a3"/>
        <w:ind w:leftChars="0" w:left="600"/>
        <w:rPr>
          <w:rFonts w:ascii="HG丸ｺﾞｼｯｸM-PRO" w:eastAsia="HG丸ｺﾞｼｯｸM-PRO" w:hAnsi="HG丸ｺﾞｼｯｸM-PRO"/>
          <w:sz w:val="24"/>
          <w:szCs w:val="24"/>
        </w:rPr>
      </w:pPr>
    </w:p>
    <w:p w:rsidR="002002DD" w:rsidRDefault="002002DD" w:rsidP="002002DD">
      <w:pPr>
        <w:pStyle w:val="a3"/>
        <w:ind w:leftChars="0" w:left="600"/>
        <w:rPr>
          <w:rFonts w:ascii="HG丸ｺﾞｼｯｸM-PRO" w:eastAsia="HG丸ｺﾞｼｯｸM-PRO" w:hAnsi="HG丸ｺﾞｼｯｸM-PRO"/>
          <w:sz w:val="24"/>
          <w:szCs w:val="24"/>
        </w:rPr>
      </w:pPr>
    </w:p>
    <w:p w:rsidR="002002DD" w:rsidRDefault="002002DD" w:rsidP="002002DD">
      <w:pPr>
        <w:pStyle w:val="a3"/>
        <w:ind w:leftChars="0" w:left="600" w:firstLineChars="600" w:firstLine="14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【問い合わせ・申請先】</w:t>
      </w:r>
    </w:p>
    <w:p w:rsidR="002002DD" w:rsidRPr="002002DD" w:rsidRDefault="00852FFC" w:rsidP="002002DD">
      <w:pPr>
        <w:pStyle w:val="a3"/>
        <w:ind w:leftChars="0" w:left="60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四万十市健康推進</w:t>
      </w:r>
      <w:r w:rsidR="002002DD">
        <w:rPr>
          <w:rFonts w:ascii="HG丸ｺﾞｼｯｸM-PRO" w:eastAsia="HG丸ｺﾞｼｯｸM-PRO" w:hAnsi="HG丸ｺﾞｼｯｸM-PRO" w:hint="eastAsia"/>
          <w:sz w:val="24"/>
          <w:szCs w:val="24"/>
        </w:rPr>
        <w:t>課</w:t>
      </w:r>
      <w:r w:rsidR="009E3C81">
        <w:rPr>
          <w:rFonts w:ascii="HG丸ｺﾞｼｯｸM-PRO" w:eastAsia="HG丸ｺﾞｼｯｸM-PRO" w:hAnsi="HG丸ｺﾞｼｯｸM-PRO" w:hint="eastAsia"/>
          <w:sz w:val="24"/>
          <w:szCs w:val="24"/>
        </w:rPr>
        <w:t>地域保健</w:t>
      </w:r>
      <w:r w:rsidR="002002DD">
        <w:rPr>
          <w:rFonts w:ascii="HG丸ｺﾞｼｯｸM-PRO" w:eastAsia="HG丸ｺﾞｼｯｸM-PRO" w:hAnsi="HG丸ｺﾞｼｯｸM-PRO" w:hint="eastAsia"/>
          <w:sz w:val="24"/>
          <w:szCs w:val="24"/>
        </w:rPr>
        <w:t>係　ＴＥＬ（０８８０）３４－</w:t>
      </w:r>
      <w:r w:rsidR="009E3C81">
        <w:rPr>
          <w:rFonts w:ascii="HG丸ｺﾞｼｯｸM-PRO" w:eastAsia="HG丸ｺﾞｼｯｸM-PRO" w:hAnsi="HG丸ｺﾞｼｯｸM-PRO" w:hint="eastAsia"/>
          <w:sz w:val="24"/>
          <w:szCs w:val="24"/>
        </w:rPr>
        <w:t>１８２３</w:t>
      </w:r>
    </w:p>
    <w:sectPr w:rsidR="002002DD" w:rsidRPr="002002DD" w:rsidSect="002002DD">
      <w:pgSz w:w="11906" w:h="16838" w:code="9"/>
      <w:pgMar w:top="1440"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72AB"/>
    <w:multiLevelType w:val="hybridMultilevel"/>
    <w:tmpl w:val="C464AD30"/>
    <w:lvl w:ilvl="0" w:tplc="994212D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9FF"/>
    <w:rsid w:val="00113B46"/>
    <w:rsid w:val="002002DD"/>
    <w:rsid w:val="002261BB"/>
    <w:rsid w:val="0058732E"/>
    <w:rsid w:val="00594353"/>
    <w:rsid w:val="00635D80"/>
    <w:rsid w:val="007F7B52"/>
    <w:rsid w:val="00852FFC"/>
    <w:rsid w:val="009E3C81"/>
    <w:rsid w:val="00AB319C"/>
    <w:rsid w:val="00AF39FF"/>
    <w:rsid w:val="00B610C3"/>
    <w:rsid w:val="00CF0255"/>
    <w:rsid w:val="00D02E93"/>
    <w:rsid w:val="00DF182E"/>
    <w:rsid w:val="00EF4554"/>
    <w:rsid w:val="00F41DFD"/>
    <w:rsid w:val="00F92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5539652-1837-4B76-AA2E-13A4DE23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DD1"/>
    <w:pPr>
      <w:ind w:leftChars="400" w:left="840"/>
    </w:pPr>
  </w:style>
  <w:style w:type="paragraph" w:styleId="a4">
    <w:name w:val="Balloon Text"/>
    <w:basedOn w:val="a"/>
    <w:link w:val="a5"/>
    <w:uiPriority w:val="99"/>
    <w:semiHidden/>
    <w:unhideWhenUsed/>
    <w:rsid w:val="00113B4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3B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dc:creator>
  <cp:keywords/>
  <dc:description/>
  <cp:lastModifiedBy>kenkou</cp:lastModifiedBy>
  <cp:revision>12</cp:revision>
  <cp:lastPrinted>2019-07-23T09:12:00Z</cp:lastPrinted>
  <dcterms:created xsi:type="dcterms:W3CDTF">2014-10-22T01:46:00Z</dcterms:created>
  <dcterms:modified xsi:type="dcterms:W3CDTF">2025-06-23T05:21:00Z</dcterms:modified>
</cp:coreProperties>
</file>